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1BA" w:rsidRDefault="000901BA" w:rsidP="000901BA">
      <w:pPr>
        <w:jc w:val="center"/>
        <w:rPr>
          <w:rFonts w:ascii="華康魏碑體" w:eastAsia="華康魏碑體"/>
          <w:sz w:val="36"/>
          <w:szCs w:val="36"/>
        </w:rPr>
      </w:pPr>
      <w:r w:rsidRPr="009A7580">
        <w:rPr>
          <w:rFonts w:ascii="華康魏碑體" w:eastAsia="華康魏碑體" w:hint="eastAsia"/>
          <w:sz w:val="36"/>
          <w:szCs w:val="36"/>
        </w:rPr>
        <w:t>中原大學電機資訊學院學士班</w:t>
      </w:r>
    </w:p>
    <w:p w:rsidR="000901BA" w:rsidRPr="000901BA" w:rsidRDefault="000901BA" w:rsidP="000901BA">
      <w:pPr>
        <w:spacing w:afterLines="50" w:after="180"/>
        <w:jc w:val="center"/>
        <w:rPr>
          <w:rFonts w:ascii="華康魏碑體" w:eastAsia="華康魏碑體"/>
          <w:sz w:val="36"/>
          <w:szCs w:val="36"/>
        </w:rPr>
      </w:pPr>
      <w:r>
        <w:rPr>
          <w:rFonts w:ascii="華康魏碑體" w:eastAsia="華康魏碑體" w:hint="eastAsia"/>
          <w:sz w:val="36"/>
          <w:szCs w:val="36"/>
        </w:rPr>
        <w:t>更換學程申請表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78"/>
        <w:gridCol w:w="844"/>
        <w:gridCol w:w="1265"/>
        <w:gridCol w:w="847"/>
        <w:gridCol w:w="981"/>
        <w:gridCol w:w="861"/>
        <w:gridCol w:w="522"/>
        <w:gridCol w:w="873"/>
        <w:gridCol w:w="2557"/>
      </w:tblGrid>
      <w:tr w:rsidR="00BB53BA" w:rsidRPr="00BB53BA" w:rsidTr="00BB53BA">
        <w:trPr>
          <w:trHeight w:val="441"/>
          <w:jc w:val="center"/>
        </w:trPr>
        <w:tc>
          <w:tcPr>
            <w:tcW w:w="884" w:type="dxa"/>
            <w:vAlign w:val="center"/>
          </w:tcPr>
          <w:p w:rsidR="00BB53BA" w:rsidRPr="007550F6" w:rsidRDefault="00BB53BA" w:rsidP="007550F6">
            <w:pPr>
              <w:spacing w:line="6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550F6">
              <w:rPr>
                <w:rFonts w:ascii="標楷體" w:eastAsia="標楷體" w:hAnsi="標楷體" w:hint="eastAsia"/>
                <w:szCs w:val="24"/>
              </w:rPr>
              <w:t>級別</w:t>
            </w:r>
          </w:p>
        </w:tc>
        <w:tc>
          <w:tcPr>
            <w:tcW w:w="2126" w:type="dxa"/>
            <w:gridSpan w:val="2"/>
            <w:vAlign w:val="center"/>
          </w:tcPr>
          <w:p w:rsidR="00BB53BA" w:rsidRPr="007550F6" w:rsidRDefault="00BB53BA" w:rsidP="007550F6">
            <w:pPr>
              <w:spacing w:line="600" w:lineRule="auto"/>
              <w:jc w:val="right"/>
              <w:rPr>
                <w:rFonts w:ascii="標楷體" w:eastAsia="標楷體" w:hAnsi="標楷體"/>
                <w:szCs w:val="24"/>
              </w:rPr>
            </w:pPr>
            <w:r w:rsidRPr="007550F6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851" w:type="dxa"/>
            <w:vAlign w:val="center"/>
          </w:tcPr>
          <w:p w:rsidR="00BB53BA" w:rsidRPr="007550F6" w:rsidRDefault="00BB53BA" w:rsidP="007550F6">
            <w:pPr>
              <w:spacing w:line="6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550F6"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2383" w:type="dxa"/>
            <w:gridSpan w:val="3"/>
            <w:vAlign w:val="center"/>
          </w:tcPr>
          <w:p w:rsidR="00BB53BA" w:rsidRPr="007550F6" w:rsidRDefault="00BB53BA" w:rsidP="007550F6">
            <w:pPr>
              <w:spacing w:line="60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7" w:type="dxa"/>
            <w:vAlign w:val="center"/>
          </w:tcPr>
          <w:p w:rsidR="00BB53BA" w:rsidRPr="007550F6" w:rsidRDefault="00BB53BA" w:rsidP="007550F6">
            <w:pPr>
              <w:spacing w:line="6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550F6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582" w:type="dxa"/>
            <w:vAlign w:val="center"/>
          </w:tcPr>
          <w:p w:rsidR="00BB53BA" w:rsidRPr="007550F6" w:rsidRDefault="00BB53BA" w:rsidP="007550F6">
            <w:pPr>
              <w:spacing w:line="60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B53BA" w:rsidRPr="00BB53BA" w:rsidTr="00202E25">
        <w:trPr>
          <w:trHeight w:val="441"/>
          <w:jc w:val="center"/>
        </w:trPr>
        <w:tc>
          <w:tcPr>
            <w:tcW w:w="1734" w:type="dxa"/>
            <w:gridSpan w:val="2"/>
            <w:vAlign w:val="center"/>
          </w:tcPr>
          <w:p w:rsidR="00BB53BA" w:rsidRPr="007550F6" w:rsidRDefault="00BB53BA" w:rsidP="007550F6">
            <w:pPr>
              <w:spacing w:line="6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550F6">
              <w:rPr>
                <w:rFonts w:ascii="標楷體" w:eastAsia="標楷體" w:hAnsi="標楷體" w:hint="eastAsia"/>
                <w:szCs w:val="24"/>
              </w:rPr>
              <w:t>申請日期</w:t>
            </w:r>
          </w:p>
        </w:tc>
        <w:tc>
          <w:tcPr>
            <w:tcW w:w="3117" w:type="dxa"/>
            <w:gridSpan w:val="3"/>
            <w:vAlign w:val="center"/>
          </w:tcPr>
          <w:p w:rsidR="00BB53BA" w:rsidRPr="007550F6" w:rsidRDefault="00EE1B25" w:rsidP="007550F6">
            <w:pPr>
              <w:spacing w:line="600" w:lineRule="auto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民國      年 </w:t>
            </w:r>
            <w:r w:rsidR="00BB53BA" w:rsidRPr="007550F6">
              <w:rPr>
                <w:rFonts w:ascii="標楷體" w:eastAsia="標楷體" w:hAnsi="標楷體" w:hint="eastAsia"/>
                <w:szCs w:val="24"/>
              </w:rPr>
              <w:t xml:space="preserve">　 </w:t>
            </w:r>
            <w:r>
              <w:rPr>
                <w:rFonts w:ascii="標楷體" w:eastAsia="標楷體" w:hAnsi="標楷體" w:hint="eastAsia"/>
                <w:szCs w:val="24"/>
              </w:rPr>
              <w:t>月</w:t>
            </w:r>
            <w:r w:rsidR="00BB53BA" w:rsidRPr="007550F6">
              <w:rPr>
                <w:rFonts w:ascii="標楷體" w:eastAsia="標楷體" w:hAnsi="標楷體" w:hint="eastAsia"/>
                <w:szCs w:val="24"/>
              </w:rPr>
              <w:t xml:space="preserve">　 日</w:t>
            </w:r>
          </w:p>
        </w:tc>
        <w:tc>
          <w:tcPr>
            <w:tcW w:w="1393" w:type="dxa"/>
            <w:gridSpan w:val="2"/>
            <w:vAlign w:val="center"/>
          </w:tcPr>
          <w:p w:rsidR="00BB53BA" w:rsidRPr="007550F6" w:rsidRDefault="00BB53BA" w:rsidP="007550F6">
            <w:pPr>
              <w:spacing w:line="6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550F6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3459" w:type="dxa"/>
            <w:gridSpan w:val="2"/>
            <w:vAlign w:val="center"/>
          </w:tcPr>
          <w:p w:rsidR="00BB53BA" w:rsidRPr="007550F6" w:rsidRDefault="00BB53BA" w:rsidP="007550F6">
            <w:pPr>
              <w:spacing w:line="60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07B02" w:rsidRPr="00BB53BA" w:rsidTr="005A72D5">
        <w:trPr>
          <w:trHeight w:val="540"/>
          <w:jc w:val="center"/>
        </w:trPr>
        <w:tc>
          <w:tcPr>
            <w:tcW w:w="1734" w:type="dxa"/>
            <w:gridSpan w:val="2"/>
            <w:vMerge w:val="restart"/>
            <w:vAlign w:val="center"/>
          </w:tcPr>
          <w:p w:rsidR="00E07B02" w:rsidRPr="007550F6" w:rsidRDefault="00E07B02" w:rsidP="004028A3">
            <w:pPr>
              <w:spacing w:line="48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550F6">
              <w:rPr>
                <w:rFonts w:ascii="標楷體" w:eastAsia="標楷體" w:hAnsi="標楷體" w:hint="eastAsia"/>
                <w:szCs w:val="24"/>
              </w:rPr>
              <w:t>□主修學程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3984" w:type="dxa"/>
            <w:gridSpan w:val="4"/>
            <w:vAlign w:val="center"/>
          </w:tcPr>
          <w:p w:rsidR="00E07B02" w:rsidRPr="007550F6" w:rsidRDefault="00E07B02" w:rsidP="00D106BF">
            <w:pPr>
              <w:spacing w:line="48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550F6">
              <w:rPr>
                <w:rFonts w:ascii="標楷體" w:eastAsia="標楷體" w:hAnsi="標楷體" w:hint="eastAsia"/>
                <w:szCs w:val="24"/>
              </w:rPr>
              <w:t>原來學程名稱：</w:t>
            </w:r>
          </w:p>
        </w:tc>
        <w:tc>
          <w:tcPr>
            <w:tcW w:w="3985" w:type="dxa"/>
            <w:gridSpan w:val="3"/>
            <w:vAlign w:val="center"/>
          </w:tcPr>
          <w:p w:rsidR="00E07B02" w:rsidRPr="007550F6" w:rsidRDefault="00E07B02" w:rsidP="00D106BF">
            <w:pPr>
              <w:spacing w:line="48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550F6">
              <w:rPr>
                <w:rFonts w:ascii="標楷體" w:eastAsia="標楷體" w:hAnsi="標楷體" w:hint="eastAsia"/>
                <w:szCs w:val="24"/>
              </w:rPr>
              <w:t>更換學程名稱：</w:t>
            </w:r>
          </w:p>
        </w:tc>
      </w:tr>
      <w:tr w:rsidR="00202E25" w:rsidRPr="00BB53BA" w:rsidTr="00202E25">
        <w:trPr>
          <w:trHeight w:val="540"/>
          <w:jc w:val="center"/>
        </w:trPr>
        <w:tc>
          <w:tcPr>
            <w:tcW w:w="1734" w:type="dxa"/>
            <w:gridSpan w:val="2"/>
            <w:vMerge/>
            <w:vAlign w:val="center"/>
          </w:tcPr>
          <w:p w:rsidR="00202E25" w:rsidRPr="007550F6" w:rsidRDefault="00202E25" w:rsidP="00D106BF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69" w:type="dxa"/>
            <w:gridSpan w:val="7"/>
            <w:vAlign w:val="center"/>
          </w:tcPr>
          <w:p w:rsidR="00E07B02" w:rsidRDefault="00E07B02" w:rsidP="00E07B0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更換學程原因：</w:t>
            </w:r>
          </w:p>
          <w:p w:rsidR="00E07B02" w:rsidRDefault="00E07B02" w:rsidP="00E07B02">
            <w:pPr>
              <w:jc w:val="both"/>
              <w:rPr>
                <w:rFonts w:ascii="標楷體" w:eastAsia="標楷體" w:hAnsi="標楷體"/>
              </w:rPr>
            </w:pPr>
          </w:p>
          <w:p w:rsidR="00E07B02" w:rsidRPr="007550F6" w:rsidRDefault="00E07B02" w:rsidP="00E07B0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07B02" w:rsidRPr="00BB53BA" w:rsidTr="00EC7159">
        <w:trPr>
          <w:trHeight w:val="540"/>
          <w:jc w:val="center"/>
        </w:trPr>
        <w:tc>
          <w:tcPr>
            <w:tcW w:w="1734" w:type="dxa"/>
            <w:gridSpan w:val="2"/>
            <w:vMerge w:val="restart"/>
            <w:vAlign w:val="center"/>
          </w:tcPr>
          <w:p w:rsidR="00E07B02" w:rsidRPr="007550F6" w:rsidRDefault="00E07B02" w:rsidP="004028A3">
            <w:pPr>
              <w:spacing w:line="48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550F6">
              <w:rPr>
                <w:rFonts w:ascii="標楷體" w:eastAsia="標楷體" w:hAnsi="標楷體" w:hint="eastAsia"/>
                <w:szCs w:val="24"/>
              </w:rPr>
              <w:t>□主修學程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3984" w:type="dxa"/>
            <w:gridSpan w:val="4"/>
            <w:vAlign w:val="center"/>
          </w:tcPr>
          <w:p w:rsidR="00E07B02" w:rsidRPr="007550F6" w:rsidRDefault="00E07B02" w:rsidP="00D106BF">
            <w:pPr>
              <w:spacing w:line="48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550F6">
              <w:rPr>
                <w:rFonts w:ascii="標楷體" w:eastAsia="標楷體" w:hAnsi="標楷體" w:hint="eastAsia"/>
                <w:szCs w:val="24"/>
              </w:rPr>
              <w:t>原來學程名稱：</w:t>
            </w:r>
          </w:p>
        </w:tc>
        <w:tc>
          <w:tcPr>
            <w:tcW w:w="3985" w:type="dxa"/>
            <w:gridSpan w:val="3"/>
            <w:vAlign w:val="center"/>
          </w:tcPr>
          <w:p w:rsidR="00E07B02" w:rsidRPr="007550F6" w:rsidRDefault="00E07B02" w:rsidP="00D106BF">
            <w:pPr>
              <w:spacing w:line="48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550F6">
              <w:rPr>
                <w:rFonts w:ascii="標楷體" w:eastAsia="標楷體" w:hAnsi="標楷體" w:hint="eastAsia"/>
                <w:szCs w:val="24"/>
              </w:rPr>
              <w:t>更換學程名稱：</w:t>
            </w:r>
          </w:p>
        </w:tc>
      </w:tr>
      <w:tr w:rsidR="00202E25" w:rsidRPr="00BB53BA" w:rsidTr="00202E25">
        <w:trPr>
          <w:trHeight w:val="540"/>
          <w:jc w:val="center"/>
        </w:trPr>
        <w:tc>
          <w:tcPr>
            <w:tcW w:w="1734" w:type="dxa"/>
            <w:gridSpan w:val="2"/>
            <w:vMerge/>
            <w:vAlign w:val="center"/>
          </w:tcPr>
          <w:p w:rsidR="00202E25" w:rsidRPr="007550F6" w:rsidRDefault="00202E25" w:rsidP="00D106BF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69" w:type="dxa"/>
            <w:gridSpan w:val="7"/>
            <w:vAlign w:val="center"/>
          </w:tcPr>
          <w:p w:rsidR="00E07B02" w:rsidRDefault="00E07B02" w:rsidP="00E07B0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更換學程原因：</w:t>
            </w:r>
          </w:p>
          <w:p w:rsidR="00E07B02" w:rsidRDefault="00E07B02" w:rsidP="00E07B02">
            <w:pPr>
              <w:jc w:val="both"/>
              <w:rPr>
                <w:rFonts w:ascii="標楷體" w:eastAsia="標楷體" w:hAnsi="標楷體"/>
              </w:rPr>
            </w:pPr>
          </w:p>
          <w:p w:rsidR="00E07B02" w:rsidRPr="00E07B02" w:rsidRDefault="00E07B02" w:rsidP="00E07B0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07B02" w:rsidRPr="00BB53BA" w:rsidTr="00C11BB2">
        <w:trPr>
          <w:trHeight w:val="540"/>
          <w:jc w:val="center"/>
        </w:trPr>
        <w:tc>
          <w:tcPr>
            <w:tcW w:w="1734" w:type="dxa"/>
            <w:gridSpan w:val="2"/>
            <w:vMerge w:val="restart"/>
            <w:vAlign w:val="center"/>
          </w:tcPr>
          <w:p w:rsidR="00E07B02" w:rsidRPr="007550F6" w:rsidRDefault="00E07B02" w:rsidP="004028A3">
            <w:pPr>
              <w:spacing w:line="48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550F6">
              <w:rPr>
                <w:rFonts w:ascii="標楷體" w:eastAsia="標楷體" w:hAnsi="標楷體" w:hint="eastAsia"/>
                <w:szCs w:val="24"/>
              </w:rPr>
              <w:t>□副修學程</w:t>
            </w:r>
          </w:p>
        </w:tc>
        <w:tc>
          <w:tcPr>
            <w:tcW w:w="3984" w:type="dxa"/>
            <w:gridSpan w:val="4"/>
            <w:vAlign w:val="center"/>
          </w:tcPr>
          <w:p w:rsidR="00E07B02" w:rsidRPr="007550F6" w:rsidRDefault="00E07B02" w:rsidP="00D106BF">
            <w:pPr>
              <w:spacing w:line="48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550F6">
              <w:rPr>
                <w:rFonts w:ascii="標楷體" w:eastAsia="標楷體" w:hAnsi="標楷體" w:hint="eastAsia"/>
                <w:szCs w:val="24"/>
              </w:rPr>
              <w:t>原來學程名稱：</w:t>
            </w:r>
          </w:p>
        </w:tc>
        <w:tc>
          <w:tcPr>
            <w:tcW w:w="3985" w:type="dxa"/>
            <w:gridSpan w:val="3"/>
            <w:vAlign w:val="center"/>
          </w:tcPr>
          <w:p w:rsidR="00E07B02" w:rsidRPr="007550F6" w:rsidRDefault="00E07B02" w:rsidP="00D106BF">
            <w:pPr>
              <w:spacing w:line="48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550F6">
              <w:rPr>
                <w:rFonts w:ascii="標楷體" w:eastAsia="標楷體" w:hAnsi="標楷體" w:hint="eastAsia"/>
                <w:szCs w:val="24"/>
              </w:rPr>
              <w:t>更換學程名稱：</w:t>
            </w:r>
          </w:p>
        </w:tc>
      </w:tr>
      <w:tr w:rsidR="00202E25" w:rsidRPr="00BB53BA" w:rsidTr="00202E25">
        <w:trPr>
          <w:trHeight w:val="540"/>
          <w:jc w:val="center"/>
        </w:trPr>
        <w:tc>
          <w:tcPr>
            <w:tcW w:w="1734" w:type="dxa"/>
            <w:gridSpan w:val="2"/>
            <w:vMerge/>
            <w:vAlign w:val="center"/>
          </w:tcPr>
          <w:p w:rsidR="00202E25" w:rsidRPr="007550F6" w:rsidRDefault="00202E25" w:rsidP="00D106BF">
            <w:pPr>
              <w:spacing w:line="48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69" w:type="dxa"/>
            <w:gridSpan w:val="7"/>
            <w:vAlign w:val="center"/>
          </w:tcPr>
          <w:p w:rsidR="00202E25" w:rsidRDefault="00E07B02" w:rsidP="00E07B0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更換學程原因：</w:t>
            </w:r>
          </w:p>
          <w:p w:rsidR="00E07B02" w:rsidRDefault="00E07B02" w:rsidP="00E07B02">
            <w:pPr>
              <w:jc w:val="both"/>
              <w:rPr>
                <w:rFonts w:ascii="標楷體" w:eastAsia="標楷體" w:hAnsi="標楷體"/>
              </w:rPr>
            </w:pPr>
          </w:p>
          <w:p w:rsidR="00E07B02" w:rsidRPr="00E07B02" w:rsidRDefault="00E07B02" w:rsidP="00E07B0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02E25" w:rsidRPr="007550F6" w:rsidTr="00911CA7">
        <w:trPr>
          <w:trHeight w:val="441"/>
          <w:jc w:val="center"/>
        </w:trPr>
        <w:tc>
          <w:tcPr>
            <w:tcW w:w="9703" w:type="dxa"/>
            <w:gridSpan w:val="9"/>
            <w:vAlign w:val="center"/>
          </w:tcPr>
          <w:p w:rsidR="00202E25" w:rsidRPr="00EE1B25" w:rsidRDefault="00202E25" w:rsidP="007550F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E1B25">
              <w:rPr>
                <w:rFonts w:ascii="Times New Roman" w:eastAsia="標楷體" w:hAnsi="Times New Roman" w:cs="Times New Roman"/>
                <w:szCs w:val="24"/>
              </w:rPr>
              <w:t>電資學士班畢業規定：</w:t>
            </w:r>
          </w:p>
          <w:p w:rsidR="00202E25" w:rsidRPr="00EE1B25" w:rsidRDefault="00202E25" w:rsidP="007550F6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E1B25">
              <w:rPr>
                <w:rFonts w:ascii="Times New Roman" w:eastAsia="標楷體" w:hAnsi="Times New Roman" w:cs="Times New Roman"/>
                <w:szCs w:val="24"/>
              </w:rPr>
              <w:t>電機資訊學院</w:t>
            </w:r>
            <w:proofErr w:type="gramStart"/>
            <w:r w:rsidRPr="00EE1B25">
              <w:rPr>
                <w:rFonts w:ascii="Times New Roman" w:eastAsia="標楷體" w:hAnsi="Times New Roman" w:cs="Times New Roman"/>
                <w:szCs w:val="24"/>
              </w:rPr>
              <w:t>院</w:t>
            </w:r>
            <w:proofErr w:type="gramEnd"/>
            <w:r w:rsidRPr="00EE1B25">
              <w:rPr>
                <w:rFonts w:ascii="Times New Roman" w:eastAsia="標楷體" w:hAnsi="Times New Roman" w:cs="Times New Roman"/>
                <w:szCs w:val="24"/>
              </w:rPr>
              <w:t>內設有</w:t>
            </w:r>
            <w:r w:rsidRPr="00EE1B25">
              <w:rPr>
                <w:rFonts w:ascii="Times New Roman" w:eastAsia="標楷體" w:hAnsi="Times New Roman" w:cs="Times New Roman"/>
                <w:szCs w:val="24"/>
              </w:rPr>
              <w:t>11</w:t>
            </w:r>
            <w:r w:rsidR="00EE1B25" w:rsidRPr="00EE1B25">
              <w:rPr>
                <w:rFonts w:ascii="Times New Roman" w:eastAsia="標楷體" w:hAnsi="Times New Roman" w:cs="Times New Roman"/>
                <w:szCs w:val="24"/>
              </w:rPr>
              <w:t>個學程，</w:t>
            </w:r>
            <w:r w:rsidR="00EE1B25" w:rsidRPr="00EE1B25">
              <w:rPr>
                <w:rFonts w:ascii="Times New Roman" w:hAnsi="Times New Roman" w:cs="Times New Roman"/>
                <w:color w:val="000000"/>
              </w:rPr>
              <w:t>106</w:t>
            </w:r>
            <w:r w:rsidR="00EE1B25" w:rsidRPr="00EE1B25">
              <w:rPr>
                <w:rFonts w:ascii="Times New Roman" w:eastAsia="標楷體" w:hAnsi="Times New Roman" w:cs="Times New Roman"/>
                <w:color w:val="000000"/>
              </w:rPr>
              <w:t>學年度入學學生</w:t>
            </w:r>
            <w:r w:rsidR="00EE1B25">
              <w:rPr>
                <w:rFonts w:ascii="Times New Roman" w:eastAsia="標楷體" w:hAnsi="Times New Roman" w:cs="Times New Roman" w:hint="eastAsia"/>
                <w:color w:val="000000"/>
              </w:rPr>
              <w:t>，</w:t>
            </w:r>
            <w:r w:rsidR="00EE1B25" w:rsidRPr="00EE1B25">
              <w:rPr>
                <w:rFonts w:ascii="Times New Roman" w:eastAsia="標楷體" w:hAnsi="Times New Roman" w:cs="Times New Roman"/>
                <w:szCs w:val="24"/>
              </w:rPr>
              <w:t>每學程</w:t>
            </w:r>
            <w:r w:rsidRPr="00EE1B25">
              <w:rPr>
                <w:rFonts w:ascii="Times New Roman" w:eastAsia="標楷體" w:hAnsi="Times New Roman" w:cs="Times New Roman"/>
                <w:szCs w:val="24"/>
                <w:u w:val="single"/>
              </w:rPr>
              <w:t>必修課程至少</w:t>
            </w:r>
            <w:r w:rsidRPr="00EE1B25">
              <w:rPr>
                <w:rFonts w:ascii="Times New Roman" w:eastAsia="標楷體" w:hAnsi="Times New Roman" w:cs="Times New Roman"/>
                <w:szCs w:val="24"/>
                <w:u w:val="single"/>
              </w:rPr>
              <w:t>15</w:t>
            </w:r>
            <w:r w:rsidRPr="00EE1B25">
              <w:rPr>
                <w:rFonts w:ascii="Times New Roman" w:eastAsia="標楷體" w:hAnsi="Times New Roman" w:cs="Times New Roman"/>
                <w:szCs w:val="24"/>
                <w:u w:val="single"/>
              </w:rPr>
              <w:t>學分</w:t>
            </w:r>
            <w:r w:rsidRPr="00EE1B25">
              <w:rPr>
                <w:rFonts w:ascii="Times New Roman" w:eastAsia="標楷體" w:hAnsi="Times New Roman" w:cs="Times New Roman"/>
                <w:szCs w:val="24"/>
              </w:rPr>
              <w:t>及</w:t>
            </w:r>
            <w:r w:rsidRPr="00EE1B25">
              <w:rPr>
                <w:rFonts w:ascii="Times New Roman" w:eastAsia="標楷體" w:hAnsi="Times New Roman" w:cs="Times New Roman"/>
                <w:szCs w:val="24"/>
                <w:u w:val="single"/>
              </w:rPr>
              <w:t>選修課程至少</w:t>
            </w:r>
            <w:r w:rsidR="00EE1B25" w:rsidRPr="00EE1B25">
              <w:rPr>
                <w:rFonts w:ascii="Times New Roman" w:eastAsia="標楷體" w:hAnsi="Times New Roman" w:cs="Times New Roman"/>
                <w:szCs w:val="24"/>
                <w:u w:val="single"/>
              </w:rPr>
              <w:t>8</w:t>
            </w:r>
            <w:r w:rsidRPr="00EE1B25">
              <w:rPr>
                <w:rFonts w:ascii="Times New Roman" w:eastAsia="標楷體" w:hAnsi="Times New Roman" w:cs="Times New Roman"/>
                <w:szCs w:val="24"/>
                <w:u w:val="single"/>
              </w:rPr>
              <w:t>學分</w:t>
            </w:r>
            <w:r w:rsidRPr="00EE1B25">
              <w:rPr>
                <w:rFonts w:ascii="Times New Roman" w:eastAsia="標楷體" w:hAnsi="Times New Roman" w:cs="Times New Roman"/>
                <w:szCs w:val="24"/>
              </w:rPr>
              <w:t>。</w:t>
            </w:r>
            <w:r w:rsidR="00CA2F54" w:rsidRPr="009D4D1A">
              <w:rPr>
                <w:rFonts w:ascii="Times New Roman" w:eastAsia="標楷體" w:hAnsi="Times New Roman" w:cs="Times New Roman"/>
                <w:color w:val="000000"/>
                <w:bdr w:val="single" w:sz="4" w:space="0" w:color="auto"/>
              </w:rPr>
              <w:t>控制學程必修</w:t>
            </w:r>
            <w:r w:rsidR="00CA2F54" w:rsidRPr="009D4D1A">
              <w:rPr>
                <w:rFonts w:ascii="Times New Roman" w:eastAsia="標楷體" w:hAnsi="Times New Roman" w:cs="Times New Roman"/>
                <w:color w:val="000000"/>
                <w:bdr w:val="single" w:sz="4" w:space="0" w:color="auto"/>
              </w:rPr>
              <w:t>9</w:t>
            </w:r>
            <w:r w:rsidR="00CA2F54" w:rsidRPr="009D4D1A">
              <w:rPr>
                <w:rFonts w:ascii="Times New Roman" w:eastAsia="標楷體" w:hAnsi="Times New Roman" w:cs="Times New Roman"/>
                <w:color w:val="000000"/>
                <w:bdr w:val="single" w:sz="4" w:space="0" w:color="auto"/>
              </w:rPr>
              <w:t>學分、核心</w:t>
            </w:r>
            <w:r w:rsidR="00CA2F54" w:rsidRPr="009D4D1A">
              <w:rPr>
                <w:rFonts w:ascii="Times New Roman" w:eastAsia="標楷體" w:hAnsi="Times New Roman" w:cs="Times New Roman"/>
                <w:color w:val="000000"/>
                <w:bdr w:val="single" w:sz="4" w:space="0" w:color="auto"/>
              </w:rPr>
              <w:t>7</w:t>
            </w:r>
            <w:r w:rsidR="00CA2F54" w:rsidRPr="009D4D1A">
              <w:rPr>
                <w:rFonts w:ascii="Times New Roman" w:eastAsia="標楷體" w:hAnsi="Times New Roman" w:cs="Times New Roman"/>
                <w:color w:val="000000"/>
                <w:bdr w:val="single" w:sz="4" w:space="0" w:color="auto"/>
              </w:rPr>
              <w:t>學</w:t>
            </w:r>
            <w:r w:rsidR="00AB3BEE" w:rsidRPr="009D4D1A">
              <w:rPr>
                <w:rFonts w:ascii="Times New Roman" w:eastAsia="標楷體" w:hAnsi="Times New Roman" w:cs="Times New Roman"/>
                <w:color w:val="000000"/>
                <w:bdr w:val="single" w:sz="4" w:space="0" w:color="auto"/>
              </w:rPr>
              <w:t>分</w:t>
            </w:r>
            <w:r w:rsidR="00CA2F54" w:rsidRPr="009D4D1A">
              <w:rPr>
                <w:rFonts w:ascii="Times New Roman" w:eastAsia="標楷體" w:hAnsi="Times New Roman" w:cs="Times New Roman"/>
                <w:color w:val="000000"/>
                <w:bdr w:val="single" w:sz="4" w:space="0" w:color="auto"/>
              </w:rPr>
              <w:t>、選修</w:t>
            </w:r>
            <w:r w:rsidR="00CA2F54" w:rsidRPr="009D4D1A">
              <w:rPr>
                <w:rFonts w:ascii="Times New Roman" w:eastAsia="標楷體" w:hAnsi="Times New Roman" w:cs="Times New Roman"/>
                <w:color w:val="000000"/>
                <w:bdr w:val="single" w:sz="4" w:space="0" w:color="auto"/>
              </w:rPr>
              <w:t>10</w:t>
            </w:r>
            <w:r w:rsidR="00EE1B25" w:rsidRPr="009D4D1A">
              <w:rPr>
                <w:rFonts w:ascii="Times New Roman" w:eastAsia="標楷體" w:hAnsi="Times New Roman" w:cs="Times New Roman"/>
                <w:color w:val="000000"/>
                <w:bdr w:val="single" w:sz="4" w:space="0" w:color="auto"/>
              </w:rPr>
              <w:t>學分</w:t>
            </w:r>
            <w:r w:rsidR="00EE1B25" w:rsidRPr="009D4D1A">
              <w:rPr>
                <w:rFonts w:ascii="Times New Roman" w:eastAsia="標楷體" w:hAnsi="Times New Roman" w:cs="Times New Roman" w:hint="eastAsia"/>
                <w:color w:val="000000"/>
              </w:rPr>
              <w:t>；資訊硬體、軟體、應用學程</w:t>
            </w:r>
            <w:r w:rsidR="009D4D1A">
              <w:rPr>
                <w:rFonts w:ascii="Times New Roman" w:eastAsia="標楷體" w:hAnsi="Times New Roman" w:cs="Times New Roman" w:hint="eastAsia"/>
                <w:color w:val="000000"/>
              </w:rPr>
              <w:t>應修學分</w:t>
            </w:r>
            <w:r w:rsidR="00EE1B25" w:rsidRPr="009D4D1A">
              <w:rPr>
                <w:rFonts w:ascii="Times New Roman" w:eastAsia="標楷體" w:hAnsi="Times New Roman" w:cs="Times New Roman" w:hint="eastAsia"/>
                <w:color w:val="000000"/>
              </w:rPr>
              <w:t>請參照學程表規定</w:t>
            </w:r>
            <w:r w:rsidR="00EE1B25" w:rsidRPr="009D4D1A">
              <w:rPr>
                <w:rFonts w:ascii="Times New Roman" w:eastAsia="標楷體" w:hAnsi="Times New Roman" w:cs="Times New Roman" w:hint="eastAsia"/>
                <w:color w:val="000000"/>
              </w:rPr>
              <w:t>(</w:t>
            </w:r>
            <w:r w:rsidR="00EE1B25" w:rsidRPr="009D4D1A">
              <w:rPr>
                <w:rFonts w:ascii="Times New Roman" w:eastAsia="標楷體" w:hAnsi="Times New Roman" w:cs="Times New Roman" w:hint="eastAsia"/>
                <w:color w:val="000000"/>
              </w:rPr>
              <w:t>資訊學程需修習資工系計算機概論</w:t>
            </w:r>
            <w:r w:rsidR="00EE1B25" w:rsidRPr="009D4D1A">
              <w:rPr>
                <w:rFonts w:ascii="Times New Roman" w:eastAsia="標楷體" w:hAnsi="Times New Roman" w:cs="Times New Roman" w:hint="eastAsia"/>
                <w:color w:val="000000"/>
              </w:rPr>
              <w:t>(</w:t>
            </w:r>
            <w:proofErr w:type="gramStart"/>
            <w:r w:rsidR="00EE1B25" w:rsidRPr="009D4D1A">
              <w:rPr>
                <w:rFonts w:ascii="Times New Roman" w:eastAsia="標楷體" w:hAnsi="Times New Roman" w:cs="Times New Roman" w:hint="eastAsia"/>
                <w:color w:val="000000"/>
              </w:rPr>
              <w:t>一</w:t>
            </w:r>
            <w:proofErr w:type="gramEnd"/>
            <w:r w:rsidR="00EE1B25" w:rsidRPr="009D4D1A">
              <w:rPr>
                <w:rFonts w:ascii="Times New Roman" w:eastAsia="標楷體" w:hAnsi="Times New Roman" w:cs="Times New Roman" w:hint="eastAsia"/>
                <w:color w:val="000000"/>
              </w:rPr>
              <w:t>)(</w:t>
            </w:r>
            <w:r w:rsidR="00EE1B25" w:rsidRPr="009D4D1A">
              <w:rPr>
                <w:rFonts w:ascii="Times New Roman" w:eastAsia="標楷體" w:hAnsi="Times New Roman" w:cs="Times New Roman" w:hint="eastAsia"/>
                <w:color w:val="000000"/>
              </w:rPr>
              <w:t>二</w:t>
            </w:r>
            <w:r w:rsidR="00EE1B25" w:rsidRPr="009D4D1A">
              <w:rPr>
                <w:rFonts w:ascii="Times New Roman" w:eastAsia="標楷體" w:hAnsi="Times New Roman" w:cs="Times New Roman" w:hint="eastAsia"/>
                <w:color w:val="000000"/>
              </w:rPr>
              <w:t>)</w:t>
            </w:r>
            <w:r w:rsidR="00EE1B25" w:rsidRPr="009D4D1A">
              <w:rPr>
                <w:rFonts w:ascii="Times New Roman" w:eastAsia="標楷體" w:hAnsi="Times New Roman" w:cs="Times New Roman" w:hint="eastAsia"/>
                <w:color w:val="000000"/>
              </w:rPr>
              <w:t>使可畢業</w:t>
            </w:r>
            <w:r w:rsidR="00EE1B25" w:rsidRPr="009D4D1A">
              <w:rPr>
                <w:rFonts w:ascii="Times New Roman" w:eastAsia="標楷體" w:hAnsi="Times New Roman" w:cs="Times New Roman" w:hint="eastAsia"/>
                <w:color w:val="000000"/>
              </w:rPr>
              <w:t>)</w:t>
            </w:r>
            <w:r w:rsidR="00EE1B25" w:rsidRPr="009D4D1A">
              <w:rPr>
                <w:rFonts w:ascii="Times New Roman" w:eastAsia="標楷體" w:hAnsi="Times New Roman" w:cs="Times New Roman" w:hint="eastAsia"/>
                <w:color w:val="000000"/>
              </w:rPr>
              <w:t>。</w:t>
            </w:r>
          </w:p>
          <w:p w:rsidR="0094035A" w:rsidRPr="00EE1B25" w:rsidRDefault="0094035A" w:rsidP="007550F6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E1B25">
              <w:rPr>
                <w:rFonts w:ascii="Times New Roman" w:eastAsia="標楷體" w:hAnsi="Times New Roman" w:cs="Times New Roman"/>
                <w:sz w:val="26"/>
                <w:szCs w:val="26"/>
              </w:rPr>
              <w:t>所</w:t>
            </w:r>
            <w:r w:rsidRPr="00EE1B25">
              <w:rPr>
                <w:rFonts w:ascii="Times New Roman" w:eastAsia="標楷體" w:hAnsi="Times New Roman" w:cs="Times New Roman"/>
                <w:szCs w:val="24"/>
              </w:rPr>
              <w:t>選</w:t>
            </w:r>
            <w:r w:rsidRPr="009D4D1A">
              <w:rPr>
                <w:rFonts w:ascii="Times New Roman" w:eastAsia="標楷體" w:hAnsi="Times New Roman" w:cs="Times New Roman"/>
                <w:color w:val="FF0000"/>
                <w:szCs w:val="24"/>
              </w:rPr>
              <w:t>主修學程</w:t>
            </w:r>
            <w:r w:rsidRPr="009D4D1A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必修</w:t>
            </w:r>
            <w:r w:rsidR="007A1EBC" w:rsidRPr="009D4D1A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或核心</w:t>
            </w:r>
            <w:r w:rsidRPr="00EE1B25">
              <w:rPr>
                <w:rFonts w:ascii="Times New Roman" w:eastAsia="標楷體" w:hAnsi="Times New Roman" w:cs="Times New Roman"/>
                <w:szCs w:val="24"/>
              </w:rPr>
              <w:t>科目若有</w:t>
            </w:r>
            <w:r w:rsidRPr="00EE1B25">
              <w:rPr>
                <w:rFonts w:ascii="Times New Roman" w:eastAsia="標楷體" w:hAnsi="Times New Roman" w:cs="Times New Roman"/>
                <w:color w:val="FF0000"/>
                <w:szCs w:val="24"/>
              </w:rPr>
              <w:t>重覆</w:t>
            </w:r>
            <w:r w:rsidR="007A1EBC" w:rsidRPr="00EE1B25">
              <w:rPr>
                <w:rFonts w:ascii="Times New Roman" w:eastAsia="標楷體" w:hAnsi="Times New Roman" w:cs="Times New Roman"/>
                <w:color w:val="FF0000"/>
                <w:szCs w:val="24"/>
              </w:rPr>
              <w:t>或不足</w:t>
            </w:r>
            <w:r w:rsidR="007A1EBC" w:rsidRPr="00EE1B25">
              <w:rPr>
                <w:rFonts w:ascii="Times New Roman" w:eastAsia="標楷體" w:hAnsi="Times New Roman" w:cs="Times New Roman"/>
                <w:szCs w:val="24"/>
              </w:rPr>
              <w:t>之學分</w:t>
            </w:r>
            <w:r w:rsidRPr="00EE1B25">
              <w:rPr>
                <w:rFonts w:ascii="Times New Roman" w:eastAsia="標楷體" w:hAnsi="Times New Roman" w:cs="Times New Roman"/>
                <w:szCs w:val="24"/>
              </w:rPr>
              <w:t>，須由</w:t>
            </w:r>
            <w:r w:rsidRPr="009D4D1A">
              <w:rPr>
                <w:rFonts w:ascii="Times New Roman" w:eastAsia="標楷體" w:hAnsi="Times New Roman" w:cs="Times New Roman"/>
                <w:color w:val="FF0000"/>
                <w:szCs w:val="24"/>
                <w:u w:val="single"/>
              </w:rPr>
              <w:t>副修</w:t>
            </w:r>
            <w:r w:rsidRPr="00EE1B25">
              <w:rPr>
                <w:rFonts w:ascii="Times New Roman" w:eastAsia="標楷體" w:hAnsi="Times New Roman" w:cs="Times New Roman"/>
                <w:szCs w:val="24"/>
                <w:u w:val="single"/>
              </w:rPr>
              <w:t>學程之不同</w:t>
            </w:r>
            <w:r w:rsidRPr="009D4D1A">
              <w:rPr>
                <w:rFonts w:ascii="Times New Roman" w:eastAsia="標楷體" w:hAnsi="Times New Roman" w:cs="Times New Roman"/>
                <w:color w:val="FF0000"/>
                <w:szCs w:val="24"/>
                <w:u w:val="single"/>
              </w:rPr>
              <w:t>必修</w:t>
            </w:r>
            <w:r w:rsidR="007A1EBC" w:rsidRPr="009D4D1A">
              <w:rPr>
                <w:rFonts w:ascii="Times New Roman" w:eastAsia="標楷體" w:hAnsi="Times New Roman" w:cs="Times New Roman"/>
                <w:color w:val="FF0000"/>
                <w:szCs w:val="24"/>
              </w:rPr>
              <w:t>或</w:t>
            </w:r>
            <w:r w:rsidR="007A1EBC" w:rsidRPr="009D4D1A">
              <w:rPr>
                <w:rFonts w:ascii="Times New Roman" w:eastAsia="標楷體" w:hAnsi="Times New Roman" w:cs="Times New Roman"/>
                <w:color w:val="FF0000"/>
                <w:szCs w:val="24"/>
                <w:u w:val="single"/>
              </w:rPr>
              <w:t>核心</w:t>
            </w:r>
            <w:r w:rsidRPr="00EE1B25">
              <w:rPr>
                <w:rFonts w:ascii="Times New Roman" w:eastAsia="標楷體" w:hAnsi="Times New Roman" w:cs="Times New Roman"/>
                <w:szCs w:val="24"/>
                <w:u w:val="single"/>
              </w:rPr>
              <w:t>科目</w:t>
            </w:r>
            <w:r w:rsidR="007A1EBC" w:rsidRPr="00EE1B25">
              <w:rPr>
                <w:rFonts w:ascii="Times New Roman" w:eastAsia="標楷體" w:hAnsi="Times New Roman" w:cs="Times New Roman"/>
                <w:szCs w:val="24"/>
              </w:rPr>
              <w:t>；</w:t>
            </w:r>
            <w:r w:rsidRPr="00EE1B25">
              <w:rPr>
                <w:rFonts w:ascii="Times New Roman" w:eastAsia="標楷體" w:hAnsi="Times New Roman" w:cs="Times New Roman"/>
                <w:szCs w:val="24"/>
              </w:rPr>
              <w:t>或</w:t>
            </w:r>
            <w:r w:rsidRPr="009D4D1A">
              <w:rPr>
                <w:rFonts w:ascii="Times New Roman" w:eastAsia="標楷體" w:hAnsi="Times New Roman" w:cs="Times New Roman"/>
                <w:color w:val="FF0000"/>
                <w:szCs w:val="24"/>
                <w:u w:val="single"/>
              </w:rPr>
              <w:t>主修</w:t>
            </w:r>
            <w:r w:rsidRPr="00EE1B25">
              <w:rPr>
                <w:rFonts w:ascii="Times New Roman" w:eastAsia="標楷體" w:hAnsi="Times New Roman" w:cs="Times New Roman"/>
                <w:szCs w:val="24"/>
                <w:u w:val="single"/>
              </w:rPr>
              <w:t>學程之</w:t>
            </w:r>
            <w:r w:rsidRPr="009D4D1A">
              <w:rPr>
                <w:rFonts w:ascii="Times New Roman" w:eastAsia="標楷體" w:hAnsi="Times New Roman" w:cs="Times New Roman"/>
                <w:color w:val="FF0000"/>
                <w:szCs w:val="24"/>
                <w:u w:val="single"/>
              </w:rPr>
              <w:t>核心</w:t>
            </w:r>
            <w:r w:rsidRPr="00EE1B25">
              <w:rPr>
                <w:rFonts w:ascii="Times New Roman" w:eastAsia="標楷體" w:hAnsi="Times New Roman" w:cs="Times New Roman"/>
                <w:szCs w:val="24"/>
                <w:u w:val="single"/>
              </w:rPr>
              <w:t>科目</w:t>
            </w:r>
            <w:r w:rsidRPr="00EE1B25">
              <w:rPr>
                <w:rFonts w:ascii="Times New Roman" w:eastAsia="標楷體" w:hAnsi="Times New Roman" w:cs="Times New Roman"/>
                <w:szCs w:val="24"/>
              </w:rPr>
              <w:t>取代。若畢業學分仍不足時，可以</w:t>
            </w:r>
            <w:r w:rsidR="00001A7F" w:rsidRPr="00EE1B25">
              <w:rPr>
                <w:rFonts w:ascii="Times New Roman" w:eastAsia="標楷體" w:hAnsi="Times New Roman" w:cs="Times New Roman"/>
                <w:szCs w:val="24"/>
              </w:rPr>
              <w:t>電資學院</w:t>
            </w:r>
            <w:r w:rsidRPr="00EE1B25">
              <w:rPr>
                <w:rFonts w:ascii="Times New Roman" w:eastAsia="標楷體" w:hAnsi="Times New Roman" w:cs="Times New Roman"/>
                <w:szCs w:val="24"/>
              </w:rPr>
              <w:t>各系必修專業課程取代。</w:t>
            </w:r>
          </w:p>
          <w:p w:rsidR="00202E25" w:rsidRPr="00EE1B25" w:rsidRDefault="007A1EBC" w:rsidP="007550F6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E1B25">
              <w:rPr>
                <w:rFonts w:ascii="Times New Roman" w:eastAsia="標楷體" w:hAnsi="Times New Roman" w:cs="Times New Roman"/>
                <w:szCs w:val="24"/>
              </w:rPr>
              <w:t>所選</w:t>
            </w:r>
            <w:r w:rsidRPr="009D4D1A">
              <w:rPr>
                <w:rFonts w:ascii="Times New Roman" w:eastAsia="標楷體" w:hAnsi="Times New Roman" w:cs="Times New Roman"/>
                <w:color w:val="FF0000"/>
                <w:szCs w:val="24"/>
              </w:rPr>
              <w:t>主修學程</w:t>
            </w:r>
            <w:r w:rsidRPr="009D4D1A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選修</w:t>
            </w:r>
            <w:r w:rsidRPr="009D4D1A">
              <w:rPr>
                <w:rFonts w:ascii="Times New Roman" w:eastAsia="標楷體" w:hAnsi="Times New Roman" w:cs="Times New Roman"/>
                <w:szCs w:val="24"/>
              </w:rPr>
              <w:t>科目若有</w:t>
            </w:r>
            <w:r w:rsidRPr="00EE1B25">
              <w:rPr>
                <w:rFonts w:ascii="Times New Roman" w:eastAsia="標楷體" w:hAnsi="Times New Roman" w:cs="Times New Roman"/>
                <w:color w:val="FF0000"/>
                <w:szCs w:val="24"/>
              </w:rPr>
              <w:t>重覆</w:t>
            </w:r>
            <w:r w:rsidR="00202E25" w:rsidRPr="00EE1B25">
              <w:rPr>
                <w:rFonts w:ascii="Times New Roman" w:eastAsia="標楷體" w:hAnsi="Times New Roman" w:cs="Times New Roman"/>
                <w:szCs w:val="24"/>
              </w:rPr>
              <w:t>，須由</w:t>
            </w:r>
            <w:r w:rsidR="00202E25" w:rsidRPr="009D4D1A">
              <w:rPr>
                <w:rFonts w:ascii="Times New Roman" w:eastAsia="標楷體" w:hAnsi="Times New Roman" w:cs="Times New Roman"/>
                <w:color w:val="FF0000"/>
                <w:szCs w:val="24"/>
                <w:u w:val="single"/>
              </w:rPr>
              <w:t>副修</w:t>
            </w:r>
            <w:r w:rsidR="00202E25" w:rsidRPr="00EE1B25">
              <w:rPr>
                <w:rFonts w:ascii="Times New Roman" w:eastAsia="標楷體" w:hAnsi="Times New Roman" w:cs="Times New Roman"/>
                <w:szCs w:val="24"/>
                <w:u w:val="single"/>
              </w:rPr>
              <w:t>學程之不同</w:t>
            </w:r>
            <w:r w:rsidR="00202E25" w:rsidRPr="009D4D1A">
              <w:rPr>
                <w:rFonts w:ascii="Times New Roman" w:eastAsia="標楷體" w:hAnsi="Times New Roman" w:cs="Times New Roman"/>
                <w:color w:val="FF0000"/>
                <w:szCs w:val="24"/>
                <w:u w:val="single"/>
              </w:rPr>
              <w:t>必、選修或核心</w:t>
            </w:r>
            <w:r w:rsidR="00202E25" w:rsidRPr="00EE1B25">
              <w:rPr>
                <w:rFonts w:ascii="Times New Roman" w:eastAsia="標楷體" w:hAnsi="Times New Roman" w:cs="Times New Roman"/>
                <w:szCs w:val="24"/>
                <w:u w:val="single"/>
              </w:rPr>
              <w:t>科目</w:t>
            </w:r>
            <w:r w:rsidR="00202E25" w:rsidRPr="00EE1B25">
              <w:rPr>
                <w:rFonts w:ascii="Times New Roman" w:eastAsia="標楷體" w:hAnsi="Times New Roman" w:cs="Times New Roman"/>
                <w:szCs w:val="24"/>
              </w:rPr>
              <w:t>取代。</w:t>
            </w:r>
          </w:p>
          <w:p w:rsidR="00202E25" w:rsidRPr="00EE1B25" w:rsidRDefault="00202E25" w:rsidP="007550F6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E1B25">
              <w:rPr>
                <w:rFonts w:ascii="Times New Roman" w:eastAsia="標楷體" w:hAnsi="Times New Roman" w:cs="Times New Roman"/>
                <w:color w:val="FF0000"/>
                <w:szCs w:val="24"/>
              </w:rPr>
              <w:t>核心</w:t>
            </w:r>
            <w:r w:rsidRPr="009D4D1A">
              <w:rPr>
                <w:rFonts w:ascii="Times New Roman" w:eastAsia="標楷體" w:hAnsi="Times New Roman" w:cs="Times New Roman"/>
                <w:szCs w:val="24"/>
              </w:rPr>
              <w:t>課程</w:t>
            </w:r>
            <w:r w:rsidRPr="00EE1B25">
              <w:rPr>
                <w:rFonts w:ascii="Times New Roman" w:eastAsia="標楷體" w:hAnsi="Times New Roman" w:cs="Times New Roman"/>
                <w:color w:val="FF0000"/>
                <w:szCs w:val="24"/>
              </w:rPr>
              <w:t>多選</w:t>
            </w:r>
            <w:r w:rsidRPr="00EE1B25">
              <w:rPr>
                <w:rFonts w:ascii="Times New Roman" w:eastAsia="標楷體" w:hAnsi="Times New Roman" w:cs="Times New Roman"/>
                <w:szCs w:val="24"/>
              </w:rPr>
              <w:t>者，</w:t>
            </w:r>
            <w:r w:rsidRPr="009D4D1A">
              <w:rPr>
                <w:rFonts w:ascii="Times New Roman" w:eastAsia="標楷體" w:hAnsi="Times New Roman" w:cs="Times New Roman"/>
                <w:color w:val="FF0000"/>
                <w:szCs w:val="24"/>
                <w:u w:val="single"/>
              </w:rPr>
              <w:t>可抵同一學程選修</w:t>
            </w:r>
            <w:r w:rsidRPr="00EE1B25">
              <w:rPr>
                <w:rFonts w:ascii="Times New Roman" w:eastAsia="標楷體" w:hAnsi="Times New Roman" w:cs="Times New Roman"/>
                <w:szCs w:val="24"/>
              </w:rPr>
              <w:t>學分。</w:t>
            </w:r>
          </w:p>
          <w:p w:rsidR="00202E25" w:rsidRPr="00EE1B25" w:rsidRDefault="00202E25" w:rsidP="007550F6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EE1B25">
              <w:rPr>
                <w:rFonts w:ascii="Times New Roman" w:eastAsia="標楷體" w:hAnsi="Times New Roman" w:cs="Times New Roman"/>
                <w:szCs w:val="24"/>
              </w:rPr>
              <w:t>本班課程採</w:t>
            </w:r>
            <w:proofErr w:type="gramEnd"/>
            <w:r w:rsidRPr="00EE1B25">
              <w:rPr>
                <w:rFonts w:ascii="Times New Roman" w:eastAsia="標楷體" w:hAnsi="Times New Roman" w:cs="Times New Roman"/>
                <w:szCs w:val="24"/>
              </w:rPr>
              <w:t>「學程制」，學生之最低畢業學分數下限為</w:t>
            </w:r>
            <w:r w:rsidRPr="00EE1B25">
              <w:rPr>
                <w:rFonts w:ascii="Times New Roman" w:eastAsia="標楷體" w:hAnsi="Times New Roman" w:cs="Times New Roman"/>
                <w:szCs w:val="24"/>
              </w:rPr>
              <w:t>128</w:t>
            </w:r>
            <w:r w:rsidRPr="00EE1B25">
              <w:rPr>
                <w:rFonts w:ascii="Times New Roman" w:eastAsia="標楷體" w:hAnsi="Times New Roman" w:cs="Times New Roman"/>
                <w:szCs w:val="24"/>
              </w:rPr>
              <w:t>學分。</w:t>
            </w:r>
            <w:proofErr w:type="gramStart"/>
            <w:r w:rsidRPr="00EE1B25">
              <w:rPr>
                <w:rFonts w:ascii="Times New Roman" w:eastAsia="標楷體" w:hAnsi="Times New Roman" w:cs="Times New Roman"/>
                <w:szCs w:val="24"/>
              </w:rPr>
              <w:t>本班學生</w:t>
            </w:r>
            <w:proofErr w:type="gramEnd"/>
            <w:r w:rsidRPr="00EE1B25">
              <w:rPr>
                <w:rFonts w:ascii="Times New Roman" w:eastAsia="標楷體" w:hAnsi="Times New Roman" w:cs="Times New Roman"/>
                <w:szCs w:val="24"/>
              </w:rPr>
              <w:t>於一年級下學期結束前，選擇電機資訊學院</w:t>
            </w:r>
            <w:proofErr w:type="gramStart"/>
            <w:r w:rsidRPr="00EE1B25">
              <w:rPr>
                <w:rFonts w:ascii="Times New Roman" w:eastAsia="標楷體" w:hAnsi="Times New Roman" w:cs="Times New Roman"/>
                <w:szCs w:val="24"/>
              </w:rPr>
              <w:t>院</w:t>
            </w:r>
            <w:proofErr w:type="gramEnd"/>
            <w:r w:rsidRPr="00EE1B25">
              <w:rPr>
                <w:rFonts w:ascii="Times New Roman" w:eastAsia="標楷體" w:hAnsi="Times New Roman" w:cs="Times New Roman"/>
                <w:szCs w:val="24"/>
              </w:rPr>
              <w:t>內任兩個主修學程及任一副修學程修讀，但須於畢業前完成</w:t>
            </w:r>
            <w:proofErr w:type="gramStart"/>
            <w:r w:rsidRPr="00EE1B25">
              <w:rPr>
                <w:rFonts w:ascii="Times New Roman" w:eastAsia="標楷體" w:hAnsi="Times New Roman" w:cs="Times New Roman"/>
                <w:szCs w:val="24"/>
              </w:rPr>
              <w:t>所選兩主修</w:t>
            </w:r>
            <w:proofErr w:type="gramEnd"/>
            <w:r w:rsidRPr="00EE1B25">
              <w:rPr>
                <w:rFonts w:ascii="Times New Roman" w:eastAsia="標楷體" w:hAnsi="Times New Roman" w:cs="Times New Roman"/>
                <w:szCs w:val="24"/>
              </w:rPr>
              <w:t>學程規定之必、選修課程及學分數規定。</w:t>
            </w:r>
          </w:p>
        </w:tc>
      </w:tr>
    </w:tbl>
    <w:p w:rsidR="00BB53BA" w:rsidRPr="002157B0" w:rsidRDefault="00C9454D" w:rsidP="00C9454D">
      <w:pPr>
        <w:spacing w:beforeLines="100" w:before="360"/>
        <w:ind w:leftChars="100" w:left="24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申請人簽名:</w:t>
      </w:r>
    </w:p>
    <w:sectPr w:rsidR="00BB53BA" w:rsidRPr="002157B0" w:rsidSect="00CA2F54">
      <w:footerReference w:type="default" r:id="rId8"/>
      <w:pgSz w:w="11906" w:h="16838"/>
      <w:pgMar w:top="851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760" w:rsidRDefault="00546760" w:rsidP="00984950">
      <w:r>
        <w:separator/>
      </w:r>
    </w:p>
  </w:endnote>
  <w:endnote w:type="continuationSeparator" w:id="0">
    <w:p w:rsidR="00546760" w:rsidRDefault="00546760" w:rsidP="00984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950" w:rsidRPr="00984950" w:rsidRDefault="00984950" w:rsidP="00984950">
    <w:pPr>
      <w:pStyle w:val="a7"/>
      <w:jc w:val="right"/>
      <w:rPr>
        <w:sz w:val="16"/>
        <w:szCs w:val="16"/>
      </w:rPr>
    </w:pPr>
    <w:r>
      <w:rPr>
        <w:rFonts w:hint="eastAsia"/>
        <w:sz w:val="16"/>
        <w:szCs w:val="16"/>
      </w:rPr>
      <w:t>電資</w:t>
    </w:r>
    <w:r w:rsidRPr="00EB4030">
      <w:rPr>
        <w:rFonts w:hint="eastAsia"/>
        <w:sz w:val="16"/>
        <w:szCs w:val="16"/>
      </w:rPr>
      <w:t xml:space="preserve">　表</w:t>
    </w:r>
    <w:r w:rsidRPr="00EB4030">
      <w:rPr>
        <w:rFonts w:hint="eastAsia"/>
        <w:sz w:val="16"/>
        <w:szCs w:val="16"/>
      </w:rPr>
      <w:t>00</w:t>
    </w:r>
    <w:r w:rsidR="002C3524">
      <w:rPr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760" w:rsidRDefault="00546760" w:rsidP="00984950">
      <w:r>
        <w:separator/>
      </w:r>
    </w:p>
  </w:footnote>
  <w:footnote w:type="continuationSeparator" w:id="0">
    <w:p w:rsidR="00546760" w:rsidRDefault="00546760" w:rsidP="00984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425CA"/>
    <w:multiLevelType w:val="hybridMultilevel"/>
    <w:tmpl w:val="25021DA0"/>
    <w:lvl w:ilvl="0" w:tplc="B2864D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71535B15"/>
    <w:multiLevelType w:val="hybridMultilevel"/>
    <w:tmpl w:val="03A2B1B4"/>
    <w:lvl w:ilvl="0" w:tplc="2FB466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3BA"/>
    <w:rsid w:val="00001A7F"/>
    <w:rsid w:val="000901BA"/>
    <w:rsid w:val="001F5705"/>
    <w:rsid w:val="00202E25"/>
    <w:rsid w:val="002157B0"/>
    <w:rsid w:val="00226E37"/>
    <w:rsid w:val="002C3524"/>
    <w:rsid w:val="00546760"/>
    <w:rsid w:val="006A0A30"/>
    <w:rsid w:val="007550F6"/>
    <w:rsid w:val="00775F97"/>
    <w:rsid w:val="007A1EBC"/>
    <w:rsid w:val="00873022"/>
    <w:rsid w:val="0094035A"/>
    <w:rsid w:val="00984950"/>
    <w:rsid w:val="009D4D1A"/>
    <w:rsid w:val="00A120E7"/>
    <w:rsid w:val="00AB3BEE"/>
    <w:rsid w:val="00BB53BA"/>
    <w:rsid w:val="00C9454D"/>
    <w:rsid w:val="00CA2F54"/>
    <w:rsid w:val="00CD4B04"/>
    <w:rsid w:val="00D106BF"/>
    <w:rsid w:val="00D65461"/>
    <w:rsid w:val="00D66CF9"/>
    <w:rsid w:val="00E07B02"/>
    <w:rsid w:val="00EE1B25"/>
    <w:rsid w:val="00FE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4EC0536D-7EBE-45E6-9958-333ACA154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50F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849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84950"/>
    <w:rPr>
      <w:sz w:val="20"/>
      <w:szCs w:val="20"/>
    </w:rPr>
  </w:style>
  <w:style w:type="paragraph" w:styleId="a7">
    <w:name w:val="footer"/>
    <w:basedOn w:val="a"/>
    <w:link w:val="a8"/>
    <w:unhideWhenUsed/>
    <w:rsid w:val="009849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8495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120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120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683E3-2599-44FB-9F2E-32614C52B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492</Characters>
  <Application>Microsoft Office Word</Application>
  <DocSecurity>0</DocSecurity>
  <Lines>4</Lines>
  <Paragraphs>1</Paragraphs>
  <ScaleCrop>false</ScaleCrop>
  <Company>cycu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王千慧</cp:lastModifiedBy>
  <cp:revision>8</cp:revision>
  <cp:lastPrinted>2019-05-08T09:04:00Z</cp:lastPrinted>
  <dcterms:created xsi:type="dcterms:W3CDTF">2019-05-08T09:05:00Z</dcterms:created>
  <dcterms:modified xsi:type="dcterms:W3CDTF">2023-05-01T07:34:00Z</dcterms:modified>
</cp:coreProperties>
</file>